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4B" w:rsidRPr="00DA2C4B" w:rsidRDefault="00DA2C4B" w:rsidP="00DA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2C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3CD0">
        <w:rPr>
          <w:rFonts w:ascii="Times New Roman" w:hAnsi="Times New Roman" w:cs="Times New Roman"/>
          <w:sz w:val="28"/>
          <w:szCs w:val="28"/>
        </w:rPr>
        <w:t>1</w:t>
      </w:r>
    </w:p>
    <w:p w:rsidR="00DA2C4B" w:rsidRPr="00DA2C4B" w:rsidRDefault="00DA2C4B" w:rsidP="00DA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C4B">
        <w:rPr>
          <w:rFonts w:ascii="Times New Roman" w:hAnsi="Times New Roman" w:cs="Times New Roman"/>
          <w:sz w:val="28"/>
          <w:szCs w:val="28"/>
        </w:rPr>
        <w:t xml:space="preserve">к протоколу совещания у заместителя </w:t>
      </w:r>
    </w:p>
    <w:p w:rsidR="00DA2C4B" w:rsidRPr="00DA2C4B" w:rsidRDefault="00DA2C4B" w:rsidP="00DA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C4B">
        <w:rPr>
          <w:rFonts w:ascii="Times New Roman" w:hAnsi="Times New Roman" w:cs="Times New Roman"/>
          <w:sz w:val="28"/>
          <w:szCs w:val="28"/>
        </w:rPr>
        <w:t xml:space="preserve">полномочного представителя </w:t>
      </w:r>
    </w:p>
    <w:p w:rsidR="00DA2C4B" w:rsidRPr="00DA2C4B" w:rsidRDefault="00DA2C4B" w:rsidP="00DA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C4B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</w:p>
    <w:p w:rsidR="00DA2C4B" w:rsidRPr="00DA2C4B" w:rsidRDefault="00DA2C4B" w:rsidP="00DA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C4B">
        <w:rPr>
          <w:rFonts w:ascii="Times New Roman" w:hAnsi="Times New Roman" w:cs="Times New Roman"/>
          <w:sz w:val="28"/>
          <w:szCs w:val="28"/>
        </w:rPr>
        <w:t xml:space="preserve">в Уральском Федеральном  округе </w:t>
      </w:r>
    </w:p>
    <w:p w:rsidR="00DA2C4B" w:rsidRPr="00A13CD0" w:rsidRDefault="00DA2C4B" w:rsidP="00DA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C4B">
        <w:rPr>
          <w:rFonts w:ascii="Times New Roman" w:hAnsi="Times New Roman" w:cs="Times New Roman"/>
          <w:sz w:val="28"/>
          <w:szCs w:val="28"/>
        </w:rPr>
        <w:t xml:space="preserve">от </w:t>
      </w:r>
      <w:r w:rsidR="00C73FD7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DA2C4B">
        <w:rPr>
          <w:rFonts w:ascii="Times New Roman" w:hAnsi="Times New Roman" w:cs="Times New Roman"/>
          <w:sz w:val="28"/>
          <w:szCs w:val="28"/>
        </w:rPr>
        <w:t>.</w:t>
      </w:r>
      <w:r w:rsidR="00A13CD0">
        <w:rPr>
          <w:rFonts w:ascii="Times New Roman" w:hAnsi="Times New Roman" w:cs="Times New Roman"/>
          <w:sz w:val="28"/>
          <w:szCs w:val="28"/>
        </w:rPr>
        <w:t>1</w:t>
      </w:r>
      <w:r w:rsidR="00C73FD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A2C4B">
        <w:rPr>
          <w:rFonts w:ascii="Times New Roman" w:hAnsi="Times New Roman" w:cs="Times New Roman"/>
          <w:sz w:val="28"/>
          <w:szCs w:val="28"/>
        </w:rPr>
        <w:t xml:space="preserve">.2016 № </w:t>
      </w:r>
      <w:r w:rsidR="00C73FD7">
        <w:rPr>
          <w:rFonts w:ascii="Times New Roman" w:hAnsi="Times New Roman" w:cs="Times New Roman"/>
          <w:sz w:val="28"/>
          <w:szCs w:val="28"/>
          <w:lang w:val="en-US"/>
        </w:rPr>
        <w:t>22</w:t>
      </w:r>
    </w:p>
    <w:p w:rsidR="00DA2C4B" w:rsidRPr="00DA2C4B" w:rsidRDefault="00DA2C4B" w:rsidP="00DA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70C6" w:rsidRPr="00E52E29" w:rsidRDefault="001461A9" w:rsidP="005D7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 xml:space="preserve">Единые </w:t>
      </w:r>
      <w:proofErr w:type="gramStart"/>
      <w:r w:rsidRPr="00E52E29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E52E29">
        <w:rPr>
          <w:rFonts w:ascii="Times New Roman" w:hAnsi="Times New Roman" w:cs="Times New Roman"/>
          <w:sz w:val="28"/>
          <w:szCs w:val="28"/>
        </w:rPr>
        <w:t xml:space="preserve"> к формированию документов стратегического планирования </w:t>
      </w:r>
      <w:r w:rsidR="005D70C6" w:rsidRPr="00E52E29">
        <w:rPr>
          <w:rFonts w:ascii="Times New Roman" w:hAnsi="Times New Roman" w:cs="Times New Roman"/>
          <w:sz w:val="28"/>
          <w:szCs w:val="28"/>
        </w:rPr>
        <w:t>всех уровней.</w:t>
      </w:r>
    </w:p>
    <w:p w:rsidR="005D70C6" w:rsidRPr="00E52E29" w:rsidRDefault="005D70C6" w:rsidP="005D7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>Принципы и процессы стратегического управления</w:t>
      </w:r>
    </w:p>
    <w:p w:rsidR="005D70C6" w:rsidRPr="00E52E29" w:rsidRDefault="005D70C6" w:rsidP="009C4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965" w:rsidRPr="00E52E29" w:rsidRDefault="005D70C6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FD21DE">
        <w:rPr>
          <w:rFonts w:ascii="Times New Roman" w:hAnsi="Times New Roman" w:cs="Times New Roman"/>
          <w:b/>
          <w:sz w:val="28"/>
          <w:szCs w:val="28"/>
        </w:rPr>
        <w:t xml:space="preserve">единых </w:t>
      </w:r>
      <w:proofErr w:type="gramStart"/>
      <w:r w:rsidRPr="00FD21DE">
        <w:rPr>
          <w:rFonts w:ascii="Times New Roman" w:hAnsi="Times New Roman" w:cs="Times New Roman"/>
          <w:b/>
          <w:sz w:val="28"/>
          <w:szCs w:val="28"/>
        </w:rPr>
        <w:t>методических подходов</w:t>
      </w:r>
      <w:proofErr w:type="gramEnd"/>
      <w:r w:rsidRPr="00E52E29">
        <w:rPr>
          <w:rFonts w:ascii="Times New Roman" w:hAnsi="Times New Roman" w:cs="Times New Roman"/>
          <w:sz w:val="28"/>
          <w:szCs w:val="28"/>
        </w:rPr>
        <w:t xml:space="preserve"> к стратегическому планированию на всех уровнях от муниципальных образований, городских агломераций, </w:t>
      </w:r>
      <w:r w:rsidR="0092143F" w:rsidRPr="00C15A1D">
        <w:rPr>
          <w:rFonts w:ascii="Times New Roman" w:hAnsi="Times New Roman" w:cs="Times New Roman"/>
          <w:sz w:val="28"/>
          <w:szCs w:val="28"/>
        </w:rPr>
        <w:t xml:space="preserve">субъектов Российской </w:t>
      </w:r>
      <w:r w:rsidR="000D7087">
        <w:rPr>
          <w:rFonts w:ascii="Times New Roman" w:hAnsi="Times New Roman" w:cs="Times New Roman"/>
          <w:sz w:val="28"/>
          <w:szCs w:val="28"/>
        </w:rPr>
        <w:t>Федераци</w:t>
      </w:r>
      <w:r w:rsidR="0092143F" w:rsidRPr="00C15A1D">
        <w:rPr>
          <w:rFonts w:ascii="Times New Roman" w:hAnsi="Times New Roman" w:cs="Times New Roman"/>
          <w:sz w:val="28"/>
          <w:szCs w:val="28"/>
        </w:rPr>
        <w:t>и</w:t>
      </w:r>
      <w:r w:rsidRPr="00E52E29">
        <w:rPr>
          <w:rFonts w:ascii="Times New Roman" w:hAnsi="Times New Roman" w:cs="Times New Roman"/>
          <w:sz w:val="28"/>
          <w:szCs w:val="28"/>
        </w:rPr>
        <w:t xml:space="preserve">, до макрорегионов и страны в целом обеспечивает создание </w:t>
      </w:r>
      <w:r w:rsidR="00FD21DE" w:rsidRPr="00E52E29">
        <w:rPr>
          <w:rFonts w:ascii="Times New Roman" w:hAnsi="Times New Roman" w:cs="Times New Roman"/>
          <w:sz w:val="28"/>
          <w:szCs w:val="28"/>
        </w:rPr>
        <w:t xml:space="preserve">единой системы </w:t>
      </w:r>
      <w:r w:rsidRPr="00E52E29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="00DB0965" w:rsidRPr="00E52E29">
        <w:rPr>
          <w:rFonts w:ascii="Times New Roman" w:hAnsi="Times New Roman" w:cs="Times New Roman"/>
          <w:sz w:val="28"/>
          <w:szCs w:val="28"/>
        </w:rPr>
        <w:t xml:space="preserve"> и управления.</w:t>
      </w:r>
      <w:r w:rsidR="00753913">
        <w:rPr>
          <w:rFonts w:ascii="Times New Roman" w:hAnsi="Times New Roman" w:cs="Times New Roman"/>
          <w:sz w:val="28"/>
          <w:szCs w:val="28"/>
        </w:rPr>
        <w:t xml:space="preserve"> </w:t>
      </w:r>
      <w:r w:rsidR="00DB0965" w:rsidRPr="00E52E29">
        <w:rPr>
          <w:rFonts w:ascii="Times New Roman" w:hAnsi="Times New Roman" w:cs="Times New Roman"/>
          <w:sz w:val="28"/>
          <w:szCs w:val="28"/>
        </w:rPr>
        <w:t>Необходима формализация целевых ориентиров социально-экономического развития во всех сферах</w:t>
      </w:r>
      <w:r w:rsidR="0092143F">
        <w:rPr>
          <w:rFonts w:ascii="Times New Roman" w:hAnsi="Times New Roman" w:cs="Times New Roman"/>
          <w:sz w:val="28"/>
          <w:szCs w:val="28"/>
        </w:rPr>
        <w:t xml:space="preserve"> </w:t>
      </w:r>
      <w:r w:rsidR="0092143F" w:rsidRPr="00C15A1D">
        <w:rPr>
          <w:rFonts w:ascii="Times New Roman" w:hAnsi="Times New Roman" w:cs="Times New Roman"/>
          <w:sz w:val="28"/>
          <w:szCs w:val="28"/>
        </w:rPr>
        <w:t>и видах</w:t>
      </w:r>
      <w:r w:rsidR="00DB0965" w:rsidRPr="00E52E29">
        <w:rPr>
          <w:rFonts w:ascii="Times New Roman" w:hAnsi="Times New Roman" w:cs="Times New Roman"/>
          <w:sz w:val="28"/>
          <w:szCs w:val="28"/>
        </w:rPr>
        <w:t xml:space="preserve"> деятельности, обеспечение их взаимоувязки в территориальном и временном разрезе, в количественных и стоимостных показателях.</w:t>
      </w:r>
    </w:p>
    <w:p w:rsidR="00DB0965" w:rsidRPr="00E52E29" w:rsidRDefault="00DB0965" w:rsidP="00DB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>Наличие правильно сформированной реальной стратегии позволяет фактически автоматизировать процесс планирования и управления деятельностью всех органов власти и бюджетного планирования, исходя из выбранных целей и приоритетов.  Таким образом</w:t>
      </w:r>
      <w:r w:rsidR="00E52E29" w:rsidRPr="00E52E29">
        <w:rPr>
          <w:rFonts w:ascii="Times New Roman" w:hAnsi="Times New Roman" w:cs="Times New Roman"/>
          <w:sz w:val="28"/>
          <w:szCs w:val="28"/>
        </w:rPr>
        <w:t>,</w:t>
      </w:r>
      <w:r w:rsidRPr="00E52E29">
        <w:rPr>
          <w:rFonts w:ascii="Times New Roman" w:hAnsi="Times New Roman" w:cs="Times New Roman"/>
          <w:sz w:val="28"/>
          <w:szCs w:val="28"/>
        </w:rPr>
        <w:t xml:space="preserve"> в любой момент времени контролируется не только фактическое состояние любой сферы, но и степень исполнения</w:t>
      </w:r>
      <w:r w:rsidR="00E52E29" w:rsidRPr="00E52E29">
        <w:rPr>
          <w:rFonts w:ascii="Times New Roman" w:hAnsi="Times New Roman" w:cs="Times New Roman"/>
          <w:sz w:val="28"/>
          <w:szCs w:val="28"/>
        </w:rPr>
        <w:t>,</w:t>
      </w:r>
      <w:r w:rsidRPr="00E52E29">
        <w:rPr>
          <w:rFonts w:ascii="Times New Roman" w:hAnsi="Times New Roman" w:cs="Times New Roman"/>
          <w:sz w:val="28"/>
          <w:szCs w:val="28"/>
        </w:rPr>
        <w:t xml:space="preserve"> реальность достижения поставленной цели.</w:t>
      </w:r>
    </w:p>
    <w:p w:rsidR="00DB0965" w:rsidRPr="00E52E29" w:rsidRDefault="00DB0965" w:rsidP="00DB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 xml:space="preserve">Структурированная </w:t>
      </w:r>
      <w:r w:rsidR="00753913">
        <w:rPr>
          <w:rFonts w:ascii="Times New Roman" w:hAnsi="Times New Roman" w:cs="Times New Roman"/>
          <w:sz w:val="28"/>
          <w:szCs w:val="28"/>
        </w:rPr>
        <w:t>система целей-задач-показателей</w:t>
      </w:r>
      <w:r w:rsidRPr="00E52E29">
        <w:rPr>
          <w:rFonts w:ascii="Times New Roman" w:hAnsi="Times New Roman" w:cs="Times New Roman"/>
          <w:sz w:val="28"/>
          <w:szCs w:val="28"/>
        </w:rPr>
        <w:t xml:space="preserve"> с жестким закреплением ответственных за решение задач и достижение  установленных значений показателей, а также система мониторинга их исполнения обеспечивает контроль достижения поставленных целей с разной степенью детализации, выводя на уровень высшего руководства минимальное количество контролируемых показателей.</w:t>
      </w:r>
    </w:p>
    <w:p w:rsidR="00DB0965" w:rsidRPr="00E52E29" w:rsidRDefault="00E52E29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>Могут быть особо отмечены следующие необходимые</w:t>
      </w:r>
      <w:r w:rsidR="00DB0965" w:rsidRPr="00E52E29">
        <w:rPr>
          <w:rFonts w:ascii="Times New Roman" w:hAnsi="Times New Roman" w:cs="Times New Roman"/>
          <w:sz w:val="28"/>
          <w:szCs w:val="28"/>
        </w:rPr>
        <w:t xml:space="preserve"> условия формирования и реализации стратегии:</w:t>
      </w:r>
    </w:p>
    <w:p w:rsidR="00DB0965" w:rsidRPr="00FD21DE" w:rsidRDefault="00FD21DE" w:rsidP="0075391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13">
        <w:rPr>
          <w:rFonts w:ascii="Times New Roman" w:hAnsi="Times New Roman" w:cs="Times New Roman"/>
          <w:b/>
          <w:sz w:val="28"/>
          <w:szCs w:val="28"/>
        </w:rPr>
        <w:t>Личное участие первых лиц</w:t>
      </w:r>
      <w:r w:rsidRPr="00E52E29">
        <w:rPr>
          <w:rFonts w:ascii="Times New Roman" w:hAnsi="Times New Roman" w:cs="Times New Roman"/>
          <w:sz w:val="28"/>
          <w:szCs w:val="28"/>
        </w:rPr>
        <w:t xml:space="preserve"> в разработке и контроле реализации стратегии развития территории.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52E29">
        <w:rPr>
          <w:rFonts w:ascii="Times New Roman" w:hAnsi="Times New Roman" w:cs="Times New Roman"/>
          <w:sz w:val="28"/>
          <w:szCs w:val="28"/>
        </w:rPr>
        <w:t xml:space="preserve">тратегическое планирование </w:t>
      </w:r>
      <w:r w:rsidR="00DB0965" w:rsidRPr="00E52E29">
        <w:rPr>
          <w:rFonts w:ascii="Times New Roman" w:hAnsi="Times New Roman" w:cs="Times New Roman"/>
          <w:sz w:val="28"/>
          <w:szCs w:val="28"/>
        </w:rPr>
        <w:t xml:space="preserve">– функция высших руководителей </w:t>
      </w:r>
      <w:r w:rsidR="00E52E29" w:rsidRPr="00E52E29">
        <w:rPr>
          <w:rFonts w:ascii="Times New Roman" w:hAnsi="Times New Roman" w:cs="Times New Roman"/>
          <w:sz w:val="28"/>
          <w:szCs w:val="28"/>
        </w:rPr>
        <w:t xml:space="preserve">исполнительной власти субъекта </w:t>
      </w:r>
      <w:r w:rsidR="000D7087">
        <w:rPr>
          <w:rFonts w:ascii="Times New Roman" w:hAnsi="Times New Roman" w:cs="Times New Roman"/>
          <w:sz w:val="28"/>
          <w:szCs w:val="28"/>
        </w:rPr>
        <w:t>Российской Федераци</w:t>
      </w:r>
      <w:r w:rsidR="00E52E29" w:rsidRPr="00E52E29">
        <w:rPr>
          <w:rFonts w:ascii="Times New Roman" w:hAnsi="Times New Roman" w:cs="Times New Roman"/>
          <w:sz w:val="28"/>
          <w:szCs w:val="28"/>
        </w:rPr>
        <w:t>и</w:t>
      </w:r>
      <w:r w:rsidR="00DB0965" w:rsidRPr="00E52E29">
        <w:rPr>
          <w:rFonts w:ascii="Times New Roman" w:hAnsi="Times New Roman" w:cs="Times New Roman"/>
          <w:sz w:val="28"/>
          <w:szCs w:val="28"/>
        </w:rPr>
        <w:t xml:space="preserve"> и глав муниципальных образований, которая не может быть делегирована на нижестоящие уровни.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965" w:rsidRPr="00FD21DE">
        <w:rPr>
          <w:rFonts w:ascii="Times New Roman" w:hAnsi="Times New Roman" w:cs="Times New Roman"/>
          <w:sz w:val="28"/>
          <w:szCs w:val="28"/>
        </w:rPr>
        <w:t xml:space="preserve">Руководитель лично возглавляет процесс разработки и контролирует реализацию стратегии. Процесс разработки и контроля реализации стратегических документов должен быть системным и максимально структурированным, формализованным и автоматизированным. </w:t>
      </w:r>
    </w:p>
    <w:p w:rsidR="00D536A6" w:rsidRPr="00D536A6" w:rsidRDefault="00DB0965" w:rsidP="0075391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 xml:space="preserve">Стратегию разрабатывают </w:t>
      </w:r>
      <w:r w:rsidR="00D536A6" w:rsidRPr="00E52E29">
        <w:rPr>
          <w:rFonts w:ascii="Times New Roman" w:hAnsi="Times New Roman" w:cs="Times New Roman"/>
          <w:sz w:val="28"/>
          <w:szCs w:val="28"/>
        </w:rPr>
        <w:t xml:space="preserve">те, кто живет, работает, управляет субъектом </w:t>
      </w:r>
      <w:r w:rsidR="00D536A6">
        <w:rPr>
          <w:rFonts w:ascii="Times New Roman" w:hAnsi="Times New Roman" w:cs="Times New Roman"/>
          <w:sz w:val="28"/>
          <w:szCs w:val="28"/>
        </w:rPr>
        <w:t>Российской Федераци</w:t>
      </w:r>
      <w:r w:rsidR="00D536A6" w:rsidRPr="00E52E29">
        <w:rPr>
          <w:rFonts w:ascii="Times New Roman" w:hAnsi="Times New Roman" w:cs="Times New Roman"/>
          <w:sz w:val="28"/>
          <w:szCs w:val="28"/>
        </w:rPr>
        <w:t xml:space="preserve">и, агломерацией, городом, чьи интересы </w:t>
      </w:r>
      <w:r w:rsidR="00D536A6" w:rsidRPr="00E52E29">
        <w:rPr>
          <w:rFonts w:ascii="Times New Roman" w:hAnsi="Times New Roman" w:cs="Times New Roman"/>
          <w:sz w:val="28"/>
          <w:szCs w:val="28"/>
        </w:rPr>
        <w:lastRenderedPageBreak/>
        <w:t>связаны с жизнью на конкретной территории</w:t>
      </w:r>
      <w:r w:rsidR="00D536A6">
        <w:rPr>
          <w:rFonts w:ascii="Times New Roman" w:hAnsi="Times New Roman" w:cs="Times New Roman"/>
          <w:sz w:val="28"/>
          <w:szCs w:val="28"/>
        </w:rPr>
        <w:t xml:space="preserve">, при необходимости с привлечением приглашенных консультантов. </w:t>
      </w:r>
    </w:p>
    <w:p w:rsidR="00DB0965" w:rsidRPr="00E52E29" w:rsidRDefault="00DB0965" w:rsidP="0075391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 xml:space="preserve">Стратегия – это </w:t>
      </w:r>
      <w:r w:rsidRPr="00910BCF">
        <w:rPr>
          <w:rFonts w:ascii="Times New Roman" w:hAnsi="Times New Roman" w:cs="Times New Roman"/>
          <w:b/>
          <w:sz w:val="28"/>
          <w:szCs w:val="28"/>
        </w:rPr>
        <w:t>«документ общественного согласия»</w:t>
      </w:r>
      <w:r w:rsidRPr="00E52E29">
        <w:rPr>
          <w:rFonts w:ascii="Times New Roman" w:hAnsi="Times New Roman" w:cs="Times New Roman"/>
          <w:sz w:val="28"/>
          <w:szCs w:val="28"/>
        </w:rPr>
        <w:t>.</w:t>
      </w:r>
      <w:r w:rsidR="00FD21DE">
        <w:rPr>
          <w:rFonts w:ascii="Times New Roman" w:hAnsi="Times New Roman" w:cs="Times New Roman"/>
          <w:sz w:val="28"/>
          <w:szCs w:val="28"/>
        </w:rPr>
        <w:t xml:space="preserve"> </w:t>
      </w:r>
      <w:r w:rsidRPr="00E52E29">
        <w:rPr>
          <w:rFonts w:ascii="Times New Roman" w:hAnsi="Times New Roman" w:cs="Times New Roman"/>
          <w:sz w:val="28"/>
          <w:szCs w:val="28"/>
        </w:rPr>
        <w:t>Стратегия формируется как научно обоснованный документ, балансирующий интересы власти, бизнеса и общественности и относительную равномерность и комплексность развития территорий. При разработке стратегии необходим реально работающий механизм обратной связи с населением – этим обусловлено появление экспертного совета «СМИ».</w:t>
      </w:r>
      <w:r w:rsidR="00535BD0" w:rsidRPr="00535BD0">
        <w:rPr>
          <w:rFonts w:ascii="Times New Roman" w:hAnsi="Times New Roman" w:cs="Times New Roman"/>
          <w:sz w:val="28"/>
          <w:szCs w:val="28"/>
        </w:rPr>
        <w:t xml:space="preserve"> </w:t>
      </w:r>
      <w:r w:rsidR="00535BD0">
        <w:rPr>
          <w:rFonts w:ascii="Times New Roman" w:hAnsi="Times New Roman" w:cs="Times New Roman"/>
          <w:sz w:val="28"/>
          <w:szCs w:val="28"/>
        </w:rPr>
        <w:t>Его главная задача – вовлечение в процесс планирования как можно большего количества общественных институтов и широких слоев населения.</w:t>
      </w:r>
    </w:p>
    <w:p w:rsidR="00DB0965" w:rsidRPr="00E52E29" w:rsidRDefault="00FD21DE" w:rsidP="0075391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52E29">
        <w:rPr>
          <w:rFonts w:ascii="Times New Roman" w:hAnsi="Times New Roman" w:cs="Times New Roman"/>
          <w:sz w:val="28"/>
          <w:szCs w:val="28"/>
        </w:rPr>
        <w:t xml:space="preserve">лавный критерий эффективности деятельности органов государственной власти – обеспечение </w:t>
      </w:r>
      <w:r w:rsidRPr="00910BCF">
        <w:rPr>
          <w:rFonts w:ascii="Times New Roman" w:hAnsi="Times New Roman" w:cs="Times New Roman"/>
          <w:b/>
          <w:sz w:val="28"/>
          <w:szCs w:val="28"/>
        </w:rPr>
        <w:t>положительной динамики</w:t>
      </w:r>
      <w:r w:rsidRPr="00E52E29">
        <w:rPr>
          <w:rFonts w:ascii="Times New Roman" w:hAnsi="Times New Roman" w:cs="Times New Roman"/>
          <w:sz w:val="28"/>
          <w:szCs w:val="28"/>
        </w:rPr>
        <w:t xml:space="preserve"> и </w:t>
      </w:r>
      <w:r w:rsidRPr="00910BCF">
        <w:rPr>
          <w:rFonts w:ascii="Times New Roman" w:hAnsi="Times New Roman" w:cs="Times New Roman"/>
          <w:b/>
          <w:sz w:val="28"/>
          <w:szCs w:val="28"/>
        </w:rPr>
        <w:t>достижение установленных значений показателей</w:t>
      </w:r>
      <w:r w:rsidRPr="00E52E2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 w:rsidR="00DB0965" w:rsidRPr="00E52E29">
        <w:rPr>
          <w:rFonts w:ascii="Times New Roman" w:hAnsi="Times New Roman" w:cs="Times New Roman"/>
          <w:sz w:val="28"/>
          <w:szCs w:val="28"/>
        </w:rPr>
        <w:t>.</w:t>
      </w:r>
    </w:p>
    <w:p w:rsidR="00DB0965" w:rsidRPr="00E52E29" w:rsidRDefault="00DB0965" w:rsidP="0075391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 xml:space="preserve">Формирование института </w:t>
      </w:r>
      <w:r w:rsidRPr="00910BCF">
        <w:rPr>
          <w:rFonts w:ascii="Times New Roman" w:hAnsi="Times New Roman" w:cs="Times New Roman"/>
          <w:b/>
          <w:sz w:val="28"/>
          <w:szCs w:val="28"/>
        </w:rPr>
        <w:t>«</w:t>
      </w:r>
      <w:r w:rsidR="00FD21DE" w:rsidRPr="00910BCF">
        <w:rPr>
          <w:rFonts w:ascii="Times New Roman" w:hAnsi="Times New Roman" w:cs="Times New Roman"/>
          <w:b/>
          <w:sz w:val="28"/>
          <w:szCs w:val="28"/>
        </w:rPr>
        <w:t>менеджеров проектов</w:t>
      </w:r>
      <w:r w:rsidRPr="00910BCF">
        <w:rPr>
          <w:rFonts w:ascii="Times New Roman" w:hAnsi="Times New Roman" w:cs="Times New Roman"/>
          <w:b/>
          <w:sz w:val="28"/>
          <w:szCs w:val="28"/>
        </w:rPr>
        <w:t>»</w:t>
      </w:r>
      <w:r w:rsidRPr="00E52E29">
        <w:rPr>
          <w:rFonts w:ascii="Times New Roman" w:hAnsi="Times New Roman" w:cs="Times New Roman"/>
          <w:sz w:val="28"/>
          <w:szCs w:val="28"/>
        </w:rPr>
        <w:t>.</w:t>
      </w:r>
      <w:r w:rsidR="00FD21DE">
        <w:rPr>
          <w:rFonts w:ascii="Times New Roman" w:hAnsi="Times New Roman" w:cs="Times New Roman"/>
          <w:sz w:val="28"/>
          <w:szCs w:val="28"/>
        </w:rPr>
        <w:t xml:space="preserve"> </w:t>
      </w:r>
      <w:r w:rsidRPr="00E52E29">
        <w:rPr>
          <w:rFonts w:ascii="Times New Roman" w:hAnsi="Times New Roman" w:cs="Times New Roman"/>
          <w:sz w:val="28"/>
          <w:szCs w:val="28"/>
        </w:rPr>
        <w:t xml:space="preserve">За реализацию каждого проекта и программы, достижение показателей эффективности назначаются конкретные ответственные руководители, в соответствующих отраслевых органах </w:t>
      </w:r>
      <w:r w:rsidR="00FD21DE" w:rsidRPr="00E52E29">
        <w:rPr>
          <w:rFonts w:ascii="Times New Roman" w:hAnsi="Times New Roman" w:cs="Times New Roman"/>
          <w:sz w:val="28"/>
          <w:szCs w:val="28"/>
        </w:rPr>
        <w:t xml:space="preserve">формируется институт ответственных за реализацию стратегических проектов </w:t>
      </w:r>
      <w:r w:rsidRPr="00E52E29">
        <w:rPr>
          <w:rFonts w:ascii="Times New Roman" w:hAnsi="Times New Roman" w:cs="Times New Roman"/>
          <w:sz w:val="28"/>
          <w:szCs w:val="28"/>
        </w:rPr>
        <w:t>– специалистов, управляющих проектами.</w:t>
      </w:r>
    </w:p>
    <w:p w:rsidR="00DB0965" w:rsidRPr="00E52E29" w:rsidRDefault="00DB0965" w:rsidP="0075391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CF">
        <w:rPr>
          <w:rFonts w:ascii="Times New Roman" w:hAnsi="Times New Roman" w:cs="Times New Roman"/>
          <w:b/>
          <w:sz w:val="28"/>
          <w:szCs w:val="28"/>
        </w:rPr>
        <w:t>Системность, согласованность</w:t>
      </w:r>
      <w:r w:rsidRPr="00E52E29">
        <w:rPr>
          <w:rFonts w:ascii="Times New Roman" w:hAnsi="Times New Roman" w:cs="Times New Roman"/>
          <w:sz w:val="28"/>
          <w:szCs w:val="28"/>
        </w:rPr>
        <w:t xml:space="preserve"> и </w:t>
      </w:r>
      <w:r w:rsidRPr="00910BCF">
        <w:rPr>
          <w:rFonts w:ascii="Times New Roman" w:hAnsi="Times New Roman" w:cs="Times New Roman"/>
          <w:b/>
          <w:sz w:val="28"/>
          <w:szCs w:val="28"/>
        </w:rPr>
        <w:t>преемственность</w:t>
      </w:r>
      <w:r w:rsidRPr="00E52E29">
        <w:rPr>
          <w:rFonts w:ascii="Times New Roman" w:hAnsi="Times New Roman" w:cs="Times New Roman"/>
          <w:sz w:val="28"/>
          <w:szCs w:val="28"/>
        </w:rPr>
        <w:t xml:space="preserve"> стратегического и текущего планирования.</w:t>
      </w:r>
      <w:r w:rsidR="00FD21DE">
        <w:rPr>
          <w:rFonts w:ascii="Times New Roman" w:hAnsi="Times New Roman" w:cs="Times New Roman"/>
          <w:sz w:val="28"/>
          <w:szCs w:val="28"/>
        </w:rPr>
        <w:t xml:space="preserve"> </w:t>
      </w:r>
      <w:r w:rsidRPr="00E52E29">
        <w:rPr>
          <w:rFonts w:ascii="Times New Roman" w:hAnsi="Times New Roman" w:cs="Times New Roman"/>
          <w:sz w:val="28"/>
          <w:szCs w:val="28"/>
        </w:rPr>
        <w:t xml:space="preserve">Мероприятия и показатели стратегических документов системно переходят в текущее планирование и контроль, при этом выбор и определение значений показателей реализации, этапов и контрольных сроков мероприятий должно производиться обоснованно. </w:t>
      </w:r>
      <w:r w:rsidR="00FD21DE">
        <w:rPr>
          <w:rFonts w:ascii="Times New Roman" w:hAnsi="Times New Roman" w:cs="Times New Roman"/>
          <w:sz w:val="28"/>
          <w:szCs w:val="28"/>
        </w:rPr>
        <w:t>Ч</w:t>
      </w:r>
      <w:r w:rsidR="00FD21DE" w:rsidRPr="00E52E29">
        <w:rPr>
          <w:rFonts w:ascii="Times New Roman" w:hAnsi="Times New Roman" w:cs="Times New Roman"/>
          <w:sz w:val="28"/>
          <w:szCs w:val="28"/>
        </w:rPr>
        <w:t xml:space="preserve">естность выбора «критических точек контроля» – это обязательное условие контролируемости процессов, в том числе </w:t>
      </w:r>
      <w:r w:rsidRPr="00E52E29">
        <w:rPr>
          <w:rFonts w:ascii="Times New Roman" w:hAnsi="Times New Roman" w:cs="Times New Roman"/>
          <w:sz w:val="28"/>
          <w:szCs w:val="28"/>
        </w:rPr>
        <w:t>минимизации временных затрат для анализа ситуации, принятия своевременного и правильного решения.</w:t>
      </w:r>
    </w:p>
    <w:p w:rsidR="007B6748" w:rsidRPr="00E52E29" w:rsidRDefault="007B6748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>Для организации процесса</w:t>
      </w:r>
      <w:r w:rsidR="00E52E29" w:rsidRPr="00E52E29">
        <w:rPr>
          <w:rFonts w:ascii="Times New Roman" w:hAnsi="Times New Roman" w:cs="Times New Roman"/>
          <w:sz w:val="28"/>
          <w:szCs w:val="28"/>
        </w:rPr>
        <w:t xml:space="preserve"> разработки и реализации стратегии</w:t>
      </w:r>
      <w:r w:rsidRPr="00E52E29">
        <w:rPr>
          <w:rFonts w:ascii="Times New Roman" w:hAnsi="Times New Roman" w:cs="Times New Roman"/>
          <w:sz w:val="28"/>
          <w:szCs w:val="28"/>
        </w:rPr>
        <w:t xml:space="preserve"> в</w:t>
      </w:r>
      <w:r w:rsidR="00FD21DE">
        <w:rPr>
          <w:rFonts w:ascii="Times New Roman" w:hAnsi="Times New Roman" w:cs="Times New Roman"/>
          <w:sz w:val="28"/>
          <w:szCs w:val="28"/>
        </w:rPr>
        <w:t xml:space="preserve"> </w:t>
      </w:r>
      <w:r w:rsidRPr="00E52E29">
        <w:rPr>
          <w:rFonts w:ascii="Times New Roman" w:hAnsi="Times New Roman" w:cs="Times New Roman"/>
          <w:sz w:val="28"/>
          <w:szCs w:val="28"/>
        </w:rPr>
        <w:t>единой методологии должны быть решены следующие задачи</w:t>
      </w:r>
      <w:r w:rsidR="00704068" w:rsidRPr="00E52E29">
        <w:rPr>
          <w:rFonts w:ascii="Times New Roman" w:hAnsi="Times New Roman" w:cs="Times New Roman"/>
          <w:sz w:val="28"/>
          <w:szCs w:val="28"/>
        </w:rPr>
        <w:t>:</w:t>
      </w:r>
    </w:p>
    <w:p w:rsidR="00D81745" w:rsidRDefault="00D81745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70C6" w:rsidRDefault="00FD21DE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087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074508" w:rsidRPr="000D7087">
        <w:rPr>
          <w:rFonts w:ascii="Times New Roman" w:hAnsi="Times New Roman" w:cs="Times New Roman"/>
          <w:b/>
          <w:sz w:val="28"/>
          <w:szCs w:val="28"/>
          <w:u w:val="single"/>
        </w:rPr>
        <w:t>адача</w:t>
      </w:r>
      <w:r w:rsidRPr="000D7087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>: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0D7087" w:rsidRPr="000D7087">
        <w:rPr>
          <w:rFonts w:ascii="Times New Roman" w:hAnsi="Times New Roman" w:cs="Times New Roman"/>
          <w:b/>
          <w:sz w:val="28"/>
          <w:szCs w:val="28"/>
        </w:rPr>
        <w:t>С</w:t>
      </w:r>
      <w:r w:rsidRPr="000D7087">
        <w:rPr>
          <w:rFonts w:ascii="Times New Roman" w:hAnsi="Times New Roman" w:cs="Times New Roman"/>
          <w:b/>
          <w:sz w:val="28"/>
          <w:szCs w:val="28"/>
        </w:rPr>
        <w:t>труктурирова</w:t>
      </w:r>
      <w:r w:rsidR="009009BB" w:rsidRPr="000D7087">
        <w:rPr>
          <w:rFonts w:ascii="Times New Roman" w:hAnsi="Times New Roman" w:cs="Times New Roman"/>
          <w:b/>
          <w:sz w:val="28"/>
          <w:szCs w:val="28"/>
        </w:rPr>
        <w:t>ть деятельность</w:t>
      </w:r>
      <w:r w:rsidRPr="000D7087">
        <w:rPr>
          <w:rFonts w:ascii="Times New Roman" w:hAnsi="Times New Roman" w:cs="Times New Roman"/>
          <w:b/>
          <w:sz w:val="28"/>
          <w:szCs w:val="28"/>
        </w:rPr>
        <w:t xml:space="preserve"> участников стратегического планирования</w:t>
      </w:r>
      <w:r w:rsidR="00D5553E" w:rsidRPr="000D7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BCF" w:rsidRPr="000D7087">
        <w:rPr>
          <w:rFonts w:ascii="Times New Roman" w:hAnsi="Times New Roman" w:cs="Times New Roman"/>
          <w:b/>
          <w:sz w:val="28"/>
          <w:szCs w:val="28"/>
        </w:rPr>
        <w:t>через четкое выделение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 основны</w:t>
      </w:r>
      <w:r w:rsidR="00910BCF" w:rsidRPr="000D7087">
        <w:rPr>
          <w:rFonts w:ascii="Times New Roman" w:hAnsi="Times New Roman" w:cs="Times New Roman"/>
          <w:b/>
          <w:sz w:val="28"/>
          <w:szCs w:val="28"/>
        </w:rPr>
        <w:t>х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 координирующи</w:t>
      </w:r>
      <w:r w:rsidR="00910BCF" w:rsidRPr="000D7087">
        <w:rPr>
          <w:rFonts w:ascii="Times New Roman" w:hAnsi="Times New Roman" w:cs="Times New Roman"/>
          <w:b/>
          <w:sz w:val="28"/>
          <w:szCs w:val="28"/>
        </w:rPr>
        <w:t>х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 и движущи</w:t>
      </w:r>
      <w:r w:rsidR="00910BCF" w:rsidRPr="000D7087">
        <w:rPr>
          <w:rFonts w:ascii="Times New Roman" w:hAnsi="Times New Roman" w:cs="Times New Roman"/>
          <w:b/>
          <w:sz w:val="28"/>
          <w:szCs w:val="28"/>
        </w:rPr>
        <w:t>х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 сил: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910BCF">
        <w:rPr>
          <w:rFonts w:ascii="Times New Roman" w:hAnsi="Times New Roman" w:cs="Times New Roman"/>
          <w:b/>
          <w:sz w:val="28"/>
          <w:szCs w:val="28"/>
        </w:rPr>
        <w:t>власть, наука</w:t>
      </w:r>
      <w:r w:rsidR="005D70C6" w:rsidRPr="00FD21DE">
        <w:rPr>
          <w:rFonts w:ascii="Times New Roman" w:hAnsi="Times New Roman" w:cs="Times New Roman"/>
          <w:b/>
          <w:sz w:val="28"/>
          <w:szCs w:val="28"/>
        </w:rPr>
        <w:t>, бизнес, общественность, СМИ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. При правильной организации и координации работы  этих </w:t>
      </w:r>
      <w:r w:rsidR="005D70C6" w:rsidRPr="008A0780">
        <w:rPr>
          <w:rFonts w:ascii="Times New Roman" w:hAnsi="Times New Roman" w:cs="Times New Roman"/>
          <w:sz w:val="28"/>
          <w:szCs w:val="28"/>
        </w:rPr>
        <w:t>сил органами власти</w:t>
      </w:r>
      <w:r w:rsidR="00910BCF">
        <w:rPr>
          <w:rFonts w:ascii="Times New Roman" w:hAnsi="Times New Roman" w:cs="Times New Roman"/>
          <w:sz w:val="28"/>
          <w:szCs w:val="28"/>
        </w:rPr>
        <w:t xml:space="preserve"> будут обеспечены консолидация сообщества, расстановка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приори</w:t>
      </w:r>
      <w:r w:rsidR="00910BCF">
        <w:rPr>
          <w:rFonts w:ascii="Times New Roman" w:hAnsi="Times New Roman" w:cs="Times New Roman"/>
          <w:sz w:val="28"/>
          <w:szCs w:val="28"/>
        </w:rPr>
        <w:t xml:space="preserve">тетов, 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баланс интересов всех сил. Это не просто канал обратной связи с жителями, но объединение сил, реально заинтересованных в </w:t>
      </w:r>
      <w:r w:rsidR="00E77B18">
        <w:rPr>
          <w:rFonts w:ascii="Times New Roman" w:hAnsi="Times New Roman" w:cs="Times New Roman"/>
          <w:sz w:val="28"/>
          <w:szCs w:val="28"/>
        </w:rPr>
        <w:t>успешной реализации стратегии.</w:t>
      </w:r>
    </w:p>
    <w:p w:rsidR="00FB2380" w:rsidRDefault="005D70C6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CF">
        <w:rPr>
          <w:rFonts w:ascii="Times New Roman" w:hAnsi="Times New Roman" w:cs="Times New Roman"/>
          <w:b/>
          <w:i/>
          <w:sz w:val="28"/>
          <w:szCs w:val="28"/>
        </w:rPr>
        <w:t>Экспертный совет «Власть</w:t>
      </w:r>
      <w:r w:rsidR="00030C8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30C8F">
        <w:rPr>
          <w:rFonts w:ascii="Times New Roman" w:hAnsi="Times New Roman" w:cs="Times New Roman"/>
          <w:sz w:val="28"/>
          <w:szCs w:val="28"/>
        </w:rPr>
        <w:t xml:space="preserve"> </w:t>
      </w:r>
      <w:r w:rsidR="00FB2380">
        <w:rPr>
          <w:rFonts w:ascii="Times New Roman" w:hAnsi="Times New Roman" w:cs="Times New Roman"/>
          <w:sz w:val="28"/>
          <w:szCs w:val="28"/>
        </w:rPr>
        <w:t>взаимодействует с каждым экспертным советом</w:t>
      </w:r>
      <w:r w:rsidR="00FB2380" w:rsidRPr="00FB2380">
        <w:rPr>
          <w:rFonts w:ascii="Times New Roman" w:hAnsi="Times New Roman" w:cs="Times New Roman"/>
          <w:sz w:val="28"/>
          <w:szCs w:val="28"/>
        </w:rPr>
        <w:t xml:space="preserve"> </w:t>
      </w:r>
      <w:r w:rsidR="00FB2380" w:rsidRPr="00E52E29">
        <w:rPr>
          <w:rFonts w:ascii="Times New Roman" w:hAnsi="Times New Roman" w:cs="Times New Roman"/>
          <w:sz w:val="28"/>
          <w:szCs w:val="28"/>
        </w:rPr>
        <w:t>в процессе подготовки стратегических направлений и проектов</w:t>
      </w:r>
      <w:r w:rsidR="00FB2380">
        <w:rPr>
          <w:rFonts w:ascii="Times New Roman" w:hAnsi="Times New Roman" w:cs="Times New Roman"/>
          <w:sz w:val="28"/>
          <w:szCs w:val="28"/>
        </w:rPr>
        <w:t xml:space="preserve">; обеспечивает соблюдение баланса интересов; формирует </w:t>
      </w:r>
      <w:r w:rsidR="00030C8F">
        <w:rPr>
          <w:rFonts w:ascii="Times New Roman" w:hAnsi="Times New Roman" w:cs="Times New Roman"/>
          <w:sz w:val="28"/>
          <w:szCs w:val="28"/>
        </w:rPr>
        <w:t>документы стратегического планирования</w:t>
      </w:r>
      <w:r w:rsidR="00FB2380">
        <w:rPr>
          <w:rFonts w:ascii="Times New Roman" w:hAnsi="Times New Roman" w:cs="Times New Roman"/>
          <w:sz w:val="28"/>
          <w:szCs w:val="28"/>
        </w:rPr>
        <w:t>.</w:t>
      </w:r>
    </w:p>
    <w:p w:rsidR="005D70C6" w:rsidRPr="00E52E29" w:rsidRDefault="005D70C6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CF">
        <w:rPr>
          <w:rFonts w:ascii="Times New Roman" w:hAnsi="Times New Roman" w:cs="Times New Roman"/>
          <w:b/>
          <w:i/>
          <w:sz w:val="28"/>
          <w:szCs w:val="28"/>
        </w:rPr>
        <w:t>Экспертный совет «Бизнес»</w:t>
      </w:r>
      <w:r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FB2380">
        <w:rPr>
          <w:rFonts w:ascii="Times New Roman" w:hAnsi="Times New Roman" w:cs="Times New Roman"/>
          <w:sz w:val="28"/>
          <w:szCs w:val="28"/>
        </w:rPr>
        <w:t>определяет</w:t>
      </w:r>
      <w:r w:rsidRPr="00E52E29">
        <w:rPr>
          <w:rFonts w:ascii="Times New Roman" w:hAnsi="Times New Roman" w:cs="Times New Roman"/>
          <w:sz w:val="28"/>
          <w:szCs w:val="28"/>
        </w:rPr>
        <w:t xml:space="preserve"> условия эффективного и комфортного</w:t>
      </w:r>
      <w:r w:rsidR="00FB2380">
        <w:rPr>
          <w:rFonts w:ascii="Times New Roman" w:hAnsi="Times New Roman" w:cs="Times New Roman"/>
          <w:sz w:val="28"/>
          <w:szCs w:val="28"/>
        </w:rPr>
        <w:t xml:space="preserve"> развития бизнеса на территории; формулирует</w:t>
      </w:r>
      <w:r w:rsidRPr="00E52E29">
        <w:rPr>
          <w:rFonts w:ascii="Times New Roman" w:hAnsi="Times New Roman" w:cs="Times New Roman"/>
          <w:sz w:val="28"/>
          <w:szCs w:val="28"/>
        </w:rPr>
        <w:t xml:space="preserve"> задачу «как </w:t>
      </w:r>
      <w:r w:rsidRPr="00E52E29">
        <w:rPr>
          <w:rFonts w:ascii="Times New Roman" w:hAnsi="Times New Roman" w:cs="Times New Roman"/>
          <w:sz w:val="28"/>
          <w:szCs w:val="28"/>
        </w:rPr>
        <w:lastRenderedPageBreak/>
        <w:t>зар</w:t>
      </w:r>
      <w:r w:rsidR="00FB2380">
        <w:rPr>
          <w:rFonts w:ascii="Times New Roman" w:hAnsi="Times New Roman" w:cs="Times New Roman"/>
          <w:sz w:val="28"/>
          <w:szCs w:val="28"/>
        </w:rPr>
        <w:t>аботать», а не «как сэкономить»;</w:t>
      </w:r>
      <w:r w:rsidRPr="00E52E29">
        <w:rPr>
          <w:rFonts w:ascii="Times New Roman" w:hAnsi="Times New Roman" w:cs="Times New Roman"/>
          <w:sz w:val="28"/>
          <w:szCs w:val="28"/>
        </w:rPr>
        <w:t xml:space="preserve"> формирует инфраструктурные проекты развития территории.</w:t>
      </w:r>
    </w:p>
    <w:p w:rsidR="005D70C6" w:rsidRPr="00E52E29" w:rsidRDefault="005D70C6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CF">
        <w:rPr>
          <w:rFonts w:ascii="Times New Roman" w:hAnsi="Times New Roman" w:cs="Times New Roman"/>
          <w:b/>
          <w:i/>
          <w:sz w:val="28"/>
          <w:szCs w:val="28"/>
        </w:rPr>
        <w:t>Экспертный совет «Общественность»</w:t>
      </w:r>
      <w:r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FB2380">
        <w:rPr>
          <w:rFonts w:ascii="Times New Roman" w:hAnsi="Times New Roman" w:cs="Times New Roman"/>
          <w:sz w:val="28"/>
          <w:szCs w:val="28"/>
        </w:rPr>
        <w:t xml:space="preserve">формулирует задачи сохранения и развития человеческого потенциала; </w:t>
      </w:r>
      <w:r w:rsidRPr="00E52E29">
        <w:rPr>
          <w:rFonts w:ascii="Times New Roman" w:hAnsi="Times New Roman" w:cs="Times New Roman"/>
          <w:sz w:val="28"/>
          <w:szCs w:val="28"/>
        </w:rPr>
        <w:t>определяет желаемые параметры комфортности прожи</w:t>
      </w:r>
      <w:r w:rsidR="00FB2380">
        <w:rPr>
          <w:rFonts w:ascii="Times New Roman" w:hAnsi="Times New Roman" w:cs="Times New Roman"/>
          <w:sz w:val="28"/>
          <w:szCs w:val="28"/>
        </w:rPr>
        <w:t>вания, повышения качества жизни;</w:t>
      </w:r>
      <w:r w:rsidR="00910BCF">
        <w:rPr>
          <w:rFonts w:ascii="Times New Roman" w:hAnsi="Times New Roman" w:cs="Times New Roman"/>
          <w:sz w:val="28"/>
          <w:szCs w:val="28"/>
        </w:rPr>
        <w:t xml:space="preserve"> ф</w:t>
      </w:r>
      <w:r w:rsidRPr="00E52E29">
        <w:rPr>
          <w:rFonts w:ascii="Times New Roman" w:hAnsi="Times New Roman" w:cs="Times New Roman"/>
          <w:sz w:val="28"/>
          <w:szCs w:val="28"/>
        </w:rPr>
        <w:t>ормирует проекты развития социальной инфраструктуры – строительства поликлиник, школ и т.д.</w:t>
      </w:r>
    </w:p>
    <w:p w:rsidR="005D70C6" w:rsidRPr="00E52E29" w:rsidRDefault="005D70C6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CF">
        <w:rPr>
          <w:rFonts w:ascii="Times New Roman" w:hAnsi="Times New Roman" w:cs="Times New Roman"/>
          <w:b/>
          <w:i/>
          <w:sz w:val="28"/>
          <w:szCs w:val="28"/>
        </w:rPr>
        <w:t>Экспертный совет «Наука»</w:t>
      </w:r>
      <w:r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FB2380">
        <w:rPr>
          <w:rFonts w:ascii="Times New Roman" w:hAnsi="Times New Roman" w:cs="Times New Roman"/>
          <w:sz w:val="28"/>
          <w:szCs w:val="28"/>
        </w:rPr>
        <w:t>обеспечивает научную обоснованность целей и задач, реализуемость проектов;</w:t>
      </w:r>
      <w:r w:rsidRPr="00E52E29">
        <w:rPr>
          <w:rFonts w:ascii="Times New Roman" w:hAnsi="Times New Roman" w:cs="Times New Roman"/>
          <w:sz w:val="28"/>
          <w:szCs w:val="28"/>
        </w:rPr>
        <w:t xml:space="preserve"> задает параметры будущего развития конкретных отраслей.</w:t>
      </w:r>
    </w:p>
    <w:p w:rsidR="005D70C6" w:rsidRDefault="005D70C6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CF">
        <w:rPr>
          <w:rFonts w:ascii="Times New Roman" w:hAnsi="Times New Roman" w:cs="Times New Roman"/>
          <w:b/>
          <w:i/>
          <w:sz w:val="28"/>
          <w:szCs w:val="28"/>
        </w:rPr>
        <w:t>Экспертный совет «СМИ»</w:t>
      </w:r>
      <w:r w:rsidRPr="00E52E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2E29">
        <w:rPr>
          <w:rFonts w:ascii="Times New Roman" w:hAnsi="Times New Roman" w:cs="Times New Roman"/>
          <w:sz w:val="28"/>
          <w:szCs w:val="28"/>
        </w:rPr>
        <w:t>организует обратну</w:t>
      </w:r>
      <w:r w:rsidR="00FB2380">
        <w:rPr>
          <w:rFonts w:ascii="Times New Roman" w:hAnsi="Times New Roman" w:cs="Times New Roman"/>
          <w:sz w:val="28"/>
          <w:szCs w:val="28"/>
        </w:rPr>
        <w:t>ю связь разработчиков и жителей;</w:t>
      </w:r>
      <w:r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Pr="00C15A1D">
        <w:rPr>
          <w:rFonts w:ascii="Times New Roman" w:hAnsi="Times New Roman" w:cs="Times New Roman"/>
          <w:sz w:val="28"/>
          <w:szCs w:val="28"/>
        </w:rPr>
        <w:t>формирует «поведенческие» проекты</w:t>
      </w:r>
      <w:r w:rsidR="00FB2380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C15A1D">
        <w:rPr>
          <w:rFonts w:ascii="Times New Roman" w:hAnsi="Times New Roman" w:cs="Times New Roman"/>
          <w:sz w:val="28"/>
          <w:szCs w:val="28"/>
        </w:rPr>
        <w:t>.</w:t>
      </w:r>
    </w:p>
    <w:p w:rsidR="00FB2380" w:rsidRDefault="00FB2380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советы ведут деятельность на региональном уровне, охватывая всю территорию Уральского федерального округа. В состав экспертных советов могут быть включены </w:t>
      </w:r>
      <w:r w:rsidR="00EA3900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всех субъектов, находящихся в пределах Уральского федерального округа.</w:t>
      </w:r>
    </w:p>
    <w:p w:rsidR="00AF6A91" w:rsidRPr="0036650F" w:rsidRDefault="00AF6A91" w:rsidP="00D81745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0C6" w:rsidRPr="000D7087" w:rsidRDefault="00910BCF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087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074508" w:rsidRPr="000D7087">
        <w:rPr>
          <w:rFonts w:ascii="Times New Roman" w:hAnsi="Times New Roman" w:cs="Times New Roman"/>
          <w:b/>
          <w:sz w:val="28"/>
          <w:szCs w:val="28"/>
          <w:u w:val="single"/>
        </w:rPr>
        <w:t>адача</w:t>
      </w:r>
      <w:r w:rsidRPr="000D7087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4508" w:rsidRPr="000D7087">
        <w:rPr>
          <w:rFonts w:ascii="Times New Roman" w:hAnsi="Times New Roman" w:cs="Times New Roman"/>
          <w:b/>
          <w:sz w:val="28"/>
          <w:szCs w:val="28"/>
        </w:rPr>
        <w:t>О</w:t>
      </w:r>
      <w:r w:rsidR="009009BB" w:rsidRPr="000D7087">
        <w:rPr>
          <w:rFonts w:ascii="Times New Roman" w:hAnsi="Times New Roman" w:cs="Times New Roman"/>
          <w:b/>
          <w:sz w:val="28"/>
          <w:szCs w:val="28"/>
        </w:rPr>
        <w:t>пределить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 согласо</w:t>
      </w:r>
      <w:r w:rsidR="009009BB" w:rsidRPr="000D7087">
        <w:rPr>
          <w:rFonts w:ascii="Times New Roman" w:hAnsi="Times New Roman" w:cs="Times New Roman"/>
          <w:b/>
          <w:sz w:val="28"/>
          <w:szCs w:val="28"/>
        </w:rPr>
        <w:t>ванные</w:t>
      </w:r>
      <w:r w:rsidR="00074508" w:rsidRPr="000D7087">
        <w:rPr>
          <w:rFonts w:ascii="Times New Roman" w:hAnsi="Times New Roman" w:cs="Times New Roman"/>
          <w:b/>
          <w:sz w:val="28"/>
          <w:szCs w:val="28"/>
        </w:rPr>
        <w:t xml:space="preserve"> экспертными сообществами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9BB" w:rsidRPr="000D7087">
        <w:rPr>
          <w:rFonts w:ascii="Times New Roman" w:hAnsi="Times New Roman" w:cs="Times New Roman"/>
          <w:b/>
          <w:sz w:val="28"/>
          <w:szCs w:val="28"/>
        </w:rPr>
        <w:t>стратегические</w:t>
      </w:r>
      <w:r w:rsidRPr="000D7087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9009BB" w:rsidRPr="000D7087">
        <w:rPr>
          <w:rFonts w:ascii="Times New Roman" w:hAnsi="Times New Roman" w:cs="Times New Roman"/>
          <w:b/>
          <w:sz w:val="28"/>
          <w:szCs w:val="28"/>
        </w:rPr>
        <w:t>я</w:t>
      </w:r>
      <w:r w:rsidRPr="000D7087"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  <w:r w:rsidR="00074508" w:rsidRPr="000D7087">
        <w:rPr>
          <w:rFonts w:ascii="Times New Roman" w:hAnsi="Times New Roman" w:cs="Times New Roman"/>
          <w:b/>
          <w:sz w:val="28"/>
          <w:szCs w:val="28"/>
        </w:rPr>
        <w:t>(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074508" w:rsidRPr="000D7087">
        <w:rPr>
          <w:rFonts w:ascii="Times New Roman" w:hAnsi="Times New Roman" w:cs="Times New Roman"/>
          <w:b/>
          <w:sz w:val="28"/>
          <w:szCs w:val="28"/>
        </w:rPr>
        <w:t xml:space="preserve">, городской агломерации, субъекта </w:t>
      </w:r>
      <w:r w:rsidR="000D7087" w:rsidRPr="000D7087">
        <w:rPr>
          <w:rFonts w:ascii="Times New Roman" w:hAnsi="Times New Roman" w:cs="Times New Roman"/>
          <w:b/>
          <w:sz w:val="28"/>
          <w:szCs w:val="28"/>
        </w:rPr>
        <w:t>Российской Федераци</w:t>
      </w:r>
      <w:r w:rsidR="00074508" w:rsidRPr="000D7087">
        <w:rPr>
          <w:rFonts w:ascii="Times New Roman" w:hAnsi="Times New Roman" w:cs="Times New Roman"/>
          <w:b/>
          <w:sz w:val="28"/>
          <w:szCs w:val="28"/>
        </w:rPr>
        <w:t>и, макрорегиона</w:t>
      </w:r>
      <w:r w:rsidR="007D209D" w:rsidRPr="000D7087">
        <w:rPr>
          <w:rFonts w:ascii="Times New Roman" w:hAnsi="Times New Roman" w:cs="Times New Roman"/>
          <w:b/>
          <w:sz w:val="28"/>
          <w:szCs w:val="28"/>
        </w:rPr>
        <w:t>, страны</w:t>
      </w:r>
      <w:r w:rsidR="00074508" w:rsidRPr="000D7087">
        <w:rPr>
          <w:rFonts w:ascii="Times New Roman" w:hAnsi="Times New Roman" w:cs="Times New Roman"/>
          <w:b/>
          <w:sz w:val="28"/>
          <w:szCs w:val="28"/>
        </w:rPr>
        <w:t>)</w:t>
      </w:r>
      <w:r w:rsidR="005D70C6" w:rsidRPr="000D7087">
        <w:rPr>
          <w:rFonts w:ascii="Times New Roman" w:hAnsi="Times New Roman" w:cs="Times New Roman"/>
          <w:b/>
          <w:sz w:val="28"/>
          <w:szCs w:val="28"/>
        </w:rPr>
        <w:t xml:space="preserve"> в единой методологии формирования этих  стратегических направлений.</w:t>
      </w:r>
    </w:p>
    <w:p w:rsidR="007B6748" w:rsidRPr="0032288F" w:rsidRDefault="001B5EC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часть состоит в выдвижении генеральной цели (повышение качества жизни), </w:t>
      </w:r>
      <w:r w:rsidR="00E25050">
        <w:rPr>
          <w:rFonts w:ascii="Times New Roman" w:hAnsi="Times New Roman" w:cs="Times New Roman"/>
          <w:sz w:val="28"/>
          <w:szCs w:val="28"/>
        </w:rPr>
        <w:t>выборе стратегическ</w:t>
      </w:r>
      <w:r w:rsidR="00030C8F">
        <w:rPr>
          <w:rFonts w:ascii="Times New Roman" w:hAnsi="Times New Roman" w:cs="Times New Roman"/>
          <w:sz w:val="28"/>
          <w:szCs w:val="28"/>
        </w:rPr>
        <w:t>их</w:t>
      </w:r>
      <w:r w:rsidR="00E25050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30C8F">
        <w:rPr>
          <w:rFonts w:ascii="Times New Roman" w:hAnsi="Times New Roman" w:cs="Times New Roman"/>
          <w:sz w:val="28"/>
          <w:szCs w:val="28"/>
        </w:rPr>
        <w:t>й</w:t>
      </w:r>
      <w:r w:rsidR="00E25050">
        <w:rPr>
          <w:rFonts w:ascii="Times New Roman" w:hAnsi="Times New Roman" w:cs="Times New Roman"/>
          <w:sz w:val="28"/>
          <w:szCs w:val="28"/>
        </w:rPr>
        <w:t xml:space="preserve"> (определяет основные пути достижения цели) и создании стратегических программ (указывают последовательность действий). Стратегические установки реализуются посредством системы проектов, которые содержат перечни мероприятий по их реализации, сроки, объемы финансирования, показатели эффективности и индикаторы. В этом заключается практическая часть стратегии.</w:t>
      </w:r>
    </w:p>
    <w:p w:rsidR="0032288F" w:rsidRDefault="0032288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система стратегических направлений развития </w:t>
      </w:r>
      <w:r w:rsidR="00D37D5E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>, обеспеченных документами территориального планирования (карты, схемы и т.п.):</w:t>
      </w:r>
    </w:p>
    <w:p w:rsidR="0032288F" w:rsidRDefault="0032288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и развитие человеческого потенциала;</w:t>
      </w:r>
    </w:p>
    <w:p w:rsidR="0032288F" w:rsidRDefault="0032288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ориентированного промышленного центра;</w:t>
      </w:r>
    </w:p>
    <w:p w:rsidR="0032288F" w:rsidRDefault="0032288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Модернизация жилищно-коммунального комплекса;</w:t>
      </w:r>
    </w:p>
    <w:p w:rsidR="0032288F" w:rsidRDefault="0032288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Развитие торгово-логистического узла и сервисного центра региона;</w:t>
      </w:r>
    </w:p>
    <w:p w:rsidR="0032288F" w:rsidRDefault="0032288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Формирование эффективной, сбалансированной и доступной транспортной системы;</w:t>
      </w:r>
    </w:p>
    <w:p w:rsidR="0032288F" w:rsidRDefault="0032288F" w:rsidP="00E25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Формирование комфортной экологически благополучной среды;</w:t>
      </w:r>
    </w:p>
    <w:p w:rsidR="007B6748" w:rsidRDefault="0032288F" w:rsidP="0032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гражданского общества, формирован</w:t>
      </w:r>
      <w:r w:rsidR="00DA2C4B">
        <w:rPr>
          <w:rFonts w:ascii="Times New Roman" w:hAnsi="Times New Roman" w:cs="Times New Roman"/>
          <w:sz w:val="28"/>
          <w:szCs w:val="28"/>
        </w:rPr>
        <w:t>ие активной гражданской позиции;</w:t>
      </w:r>
    </w:p>
    <w:p w:rsidR="00DA2C4B" w:rsidRPr="00E52E29" w:rsidRDefault="00DA2C4B" w:rsidP="0032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Градостроительное обеспечение реализации стратегии (схема территориального планирования).</w:t>
      </w:r>
    </w:p>
    <w:p w:rsidR="003A5CE0" w:rsidRDefault="003A5CE0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06DA" w:rsidRDefault="00910BCF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D5E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074508" w:rsidRPr="00D37D5E">
        <w:rPr>
          <w:rFonts w:ascii="Times New Roman" w:hAnsi="Times New Roman" w:cs="Times New Roman"/>
          <w:b/>
          <w:sz w:val="28"/>
          <w:szCs w:val="28"/>
          <w:u w:val="single"/>
        </w:rPr>
        <w:t>адача</w:t>
      </w:r>
      <w:r w:rsidRPr="00D37D5E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074508" w:rsidRPr="00D37D5E">
        <w:rPr>
          <w:rFonts w:ascii="Times New Roman" w:hAnsi="Times New Roman" w:cs="Times New Roman"/>
          <w:b/>
          <w:sz w:val="28"/>
          <w:szCs w:val="28"/>
        </w:rPr>
        <w:t>:</w:t>
      </w:r>
      <w:r w:rsidR="005D70C6" w:rsidRPr="00D37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D5E">
        <w:rPr>
          <w:rFonts w:ascii="Times New Roman" w:hAnsi="Times New Roman" w:cs="Times New Roman"/>
          <w:b/>
          <w:sz w:val="28"/>
          <w:szCs w:val="28"/>
        </w:rPr>
        <w:t>Увязать планы</w:t>
      </w:r>
      <w:r w:rsidR="005D70C6" w:rsidRPr="00D37D5E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D37D5E">
        <w:rPr>
          <w:rFonts w:ascii="Times New Roman" w:hAnsi="Times New Roman" w:cs="Times New Roman"/>
          <w:b/>
          <w:sz w:val="28"/>
          <w:szCs w:val="28"/>
        </w:rPr>
        <w:t xml:space="preserve">вышестоящего уровня с </w:t>
      </w:r>
      <w:proofErr w:type="gramStart"/>
      <w:r w:rsidR="00D37D5E">
        <w:rPr>
          <w:rFonts w:ascii="Times New Roman" w:hAnsi="Times New Roman" w:cs="Times New Roman"/>
          <w:b/>
          <w:sz w:val="28"/>
          <w:szCs w:val="28"/>
        </w:rPr>
        <w:t>нижестоящим</w:t>
      </w:r>
      <w:proofErr w:type="gramEnd"/>
      <w:r w:rsidR="00D37D5E">
        <w:rPr>
          <w:rFonts w:ascii="Times New Roman" w:hAnsi="Times New Roman" w:cs="Times New Roman"/>
          <w:b/>
          <w:sz w:val="28"/>
          <w:szCs w:val="28"/>
        </w:rPr>
        <w:t xml:space="preserve"> (например, </w:t>
      </w:r>
      <w:r w:rsidR="005D70C6" w:rsidRPr="00D37D5E">
        <w:rPr>
          <w:rFonts w:ascii="Times New Roman" w:hAnsi="Times New Roman" w:cs="Times New Roman"/>
          <w:b/>
          <w:sz w:val="28"/>
          <w:szCs w:val="28"/>
        </w:rPr>
        <w:t xml:space="preserve">регионального правительства (в рамках реализации стратегии) </w:t>
      </w:r>
      <w:r w:rsidRPr="00D37D5E">
        <w:rPr>
          <w:rFonts w:ascii="Times New Roman" w:hAnsi="Times New Roman" w:cs="Times New Roman"/>
          <w:b/>
          <w:sz w:val="28"/>
          <w:szCs w:val="28"/>
        </w:rPr>
        <w:t>с планами работ</w:t>
      </w:r>
      <w:r w:rsidR="005D70C6" w:rsidRPr="00D37D5E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образований по реализации стратегий</w:t>
      </w:r>
      <w:r w:rsidR="00D37D5E">
        <w:rPr>
          <w:rFonts w:ascii="Times New Roman" w:hAnsi="Times New Roman" w:cs="Times New Roman"/>
          <w:b/>
          <w:sz w:val="28"/>
          <w:szCs w:val="28"/>
        </w:rPr>
        <w:t>)</w:t>
      </w:r>
      <w:r w:rsidR="005D70C6" w:rsidRPr="00D37D5E">
        <w:rPr>
          <w:rFonts w:ascii="Times New Roman" w:hAnsi="Times New Roman" w:cs="Times New Roman"/>
          <w:b/>
          <w:sz w:val="28"/>
          <w:szCs w:val="28"/>
        </w:rPr>
        <w:t>.</w:t>
      </w:r>
    </w:p>
    <w:p w:rsidR="00F267F8" w:rsidRPr="00DA2C4B" w:rsidRDefault="00F267F8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3843" w:rsidRPr="00F23843" w:rsidRDefault="00910BCF" w:rsidP="005D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61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5D70C6" w:rsidRPr="00351261">
        <w:rPr>
          <w:rFonts w:ascii="Times New Roman" w:hAnsi="Times New Roman" w:cs="Times New Roman"/>
          <w:b/>
          <w:sz w:val="28"/>
          <w:szCs w:val="28"/>
          <w:u w:val="single"/>
        </w:rPr>
        <w:t>адача</w:t>
      </w:r>
      <w:r w:rsidRPr="00351261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="005D70C6" w:rsidRPr="00351261">
        <w:rPr>
          <w:rFonts w:ascii="Times New Roman" w:hAnsi="Times New Roman" w:cs="Times New Roman"/>
          <w:b/>
          <w:sz w:val="28"/>
          <w:szCs w:val="28"/>
        </w:rPr>
        <w:t>: Сформиро</w:t>
      </w:r>
      <w:r w:rsidR="009009BB" w:rsidRPr="00351261">
        <w:rPr>
          <w:rFonts w:ascii="Times New Roman" w:hAnsi="Times New Roman" w:cs="Times New Roman"/>
          <w:b/>
          <w:sz w:val="28"/>
          <w:szCs w:val="28"/>
        </w:rPr>
        <w:t xml:space="preserve">вать четкую систему контрольных </w:t>
      </w:r>
      <w:r w:rsidR="005D70C6" w:rsidRPr="00351261">
        <w:rPr>
          <w:rFonts w:ascii="Times New Roman" w:hAnsi="Times New Roman" w:cs="Times New Roman"/>
          <w:b/>
          <w:sz w:val="28"/>
          <w:szCs w:val="28"/>
        </w:rPr>
        <w:t>и мониторинговых показателей социально-экономического развития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030C8F" w:rsidRPr="00030C8F">
        <w:rPr>
          <w:rFonts w:ascii="Times New Roman" w:hAnsi="Times New Roman" w:cs="Times New Roman"/>
          <w:sz w:val="28"/>
          <w:szCs w:val="28"/>
        </w:rPr>
        <w:t>на всех уровнях стратегического планирования (в муниципальном образовании, агломерации, субъекте Российской Федерации, федеральном округе, макрорегионе, стране)</w:t>
      </w:r>
      <w:r w:rsidR="00030C8F">
        <w:rPr>
          <w:rFonts w:ascii="Times New Roman" w:hAnsi="Times New Roman" w:cs="Times New Roman"/>
          <w:sz w:val="28"/>
          <w:szCs w:val="28"/>
        </w:rPr>
        <w:t xml:space="preserve">, </w:t>
      </w:r>
      <w:r w:rsidR="00F23843">
        <w:rPr>
          <w:rFonts w:ascii="Times New Roman" w:hAnsi="Times New Roman" w:cs="Times New Roman"/>
          <w:sz w:val="28"/>
          <w:szCs w:val="28"/>
        </w:rPr>
        <w:t>а также утвердить минимальное и максимальное значение по каждому из этих показателей.</w:t>
      </w:r>
      <w:r w:rsidR="008A0780">
        <w:rPr>
          <w:rFonts w:ascii="Times New Roman" w:hAnsi="Times New Roman" w:cs="Times New Roman"/>
          <w:sz w:val="28"/>
          <w:szCs w:val="28"/>
        </w:rPr>
        <w:t xml:space="preserve"> Стратегия развития должна обеспечить движение показателей в рамках запланированных значений.</w:t>
      </w:r>
    </w:p>
    <w:p w:rsidR="003A5CE0" w:rsidRDefault="003A5CE0" w:rsidP="005D70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C8F" w:rsidRDefault="009009BB" w:rsidP="00DA2C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61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5D70C6" w:rsidRPr="00351261">
        <w:rPr>
          <w:rFonts w:ascii="Times New Roman" w:hAnsi="Times New Roman" w:cs="Times New Roman"/>
          <w:b/>
          <w:sz w:val="28"/>
          <w:szCs w:val="28"/>
          <w:u w:val="single"/>
        </w:rPr>
        <w:t>адача</w:t>
      </w:r>
      <w:r w:rsidRPr="00351261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="005D70C6" w:rsidRPr="00351261">
        <w:rPr>
          <w:rFonts w:ascii="Times New Roman" w:hAnsi="Times New Roman" w:cs="Times New Roman"/>
          <w:b/>
          <w:sz w:val="28"/>
          <w:szCs w:val="28"/>
        </w:rPr>
        <w:t>: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5D70C6" w:rsidRPr="008A0780">
        <w:rPr>
          <w:rFonts w:ascii="Times New Roman" w:hAnsi="Times New Roman" w:cs="Times New Roman"/>
          <w:b/>
          <w:sz w:val="28"/>
          <w:szCs w:val="28"/>
        </w:rPr>
        <w:t>Синхронизировать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</w:t>
      </w:r>
      <w:r w:rsidR="005D70C6" w:rsidRPr="008A0780">
        <w:rPr>
          <w:rFonts w:ascii="Times New Roman" w:hAnsi="Times New Roman" w:cs="Times New Roman"/>
          <w:b/>
          <w:sz w:val="28"/>
          <w:szCs w:val="28"/>
        </w:rPr>
        <w:t>стратегическое и территориальное планирование</w:t>
      </w:r>
      <w:r w:rsidR="005D70C6" w:rsidRPr="00E52E29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о есть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обеспечить совмещение стратегических и генеральных планов развития городов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агломераций, </w:t>
      </w:r>
      <w:r w:rsidR="005D70C6" w:rsidRPr="00C15A1D">
        <w:rPr>
          <w:rFonts w:ascii="Times New Roman" w:hAnsi="Times New Roman" w:cs="Times New Roman"/>
          <w:sz w:val="28"/>
          <w:szCs w:val="28"/>
        </w:rPr>
        <w:t>региона</w:t>
      </w:r>
      <w:r w:rsidR="00C15A1D">
        <w:rPr>
          <w:rFonts w:ascii="Times New Roman" w:hAnsi="Times New Roman" w:cs="Times New Roman"/>
          <w:sz w:val="28"/>
          <w:szCs w:val="28"/>
        </w:rPr>
        <w:t>, макрорегиона</w:t>
      </w:r>
      <w:r w:rsidR="005D70C6" w:rsidRPr="00E52E29">
        <w:rPr>
          <w:rFonts w:ascii="Times New Roman" w:hAnsi="Times New Roman" w:cs="Times New Roman"/>
          <w:sz w:val="28"/>
          <w:szCs w:val="28"/>
        </w:rPr>
        <w:t xml:space="preserve"> и документов территориального планирования</w:t>
      </w:r>
      <w:r w:rsidR="00074508">
        <w:rPr>
          <w:rFonts w:ascii="Times New Roman" w:hAnsi="Times New Roman" w:cs="Times New Roman"/>
          <w:sz w:val="28"/>
          <w:szCs w:val="28"/>
        </w:rPr>
        <w:t xml:space="preserve"> всех уровней</w:t>
      </w:r>
      <w:r w:rsidR="005D70C6" w:rsidRPr="00E52E29">
        <w:rPr>
          <w:rFonts w:ascii="Times New Roman" w:hAnsi="Times New Roman" w:cs="Times New Roman"/>
          <w:sz w:val="28"/>
          <w:szCs w:val="28"/>
        </w:rPr>
        <w:t>.</w:t>
      </w:r>
      <w:r w:rsidR="007D209D">
        <w:rPr>
          <w:rFonts w:ascii="Times New Roman" w:hAnsi="Times New Roman" w:cs="Times New Roman"/>
          <w:sz w:val="28"/>
          <w:szCs w:val="28"/>
        </w:rPr>
        <w:t xml:space="preserve"> </w:t>
      </w:r>
      <w:r w:rsidR="00030C8F" w:rsidRPr="00030C8F">
        <w:rPr>
          <w:rFonts w:ascii="Times New Roman" w:hAnsi="Times New Roman" w:cs="Times New Roman"/>
          <w:sz w:val="28"/>
          <w:szCs w:val="28"/>
        </w:rPr>
        <w:t>Деятельность экспертных советов основывается на нормах Федерального закона от 28.06.2014 № 172-ФЗ «О стратегическом планировании в Российской Федерации».</w:t>
      </w:r>
    </w:p>
    <w:p w:rsidR="00DA2C4B" w:rsidRPr="00DA2C4B" w:rsidRDefault="007B6748" w:rsidP="00DA2C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29">
        <w:rPr>
          <w:rFonts w:ascii="Times New Roman" w:hAnsi="Times New Roman" w:cs="Times New Roman"/>
          <w:sz w:val="28"/>
          <w:szCs w:val="28"/>
        </w:rPr>
        <w:t>Синхронизация документов стратегического и пространственного развития на примере структуры стратегии развития городской агломерации</w:t>
      </w:r>
      <w:r w:rsidR="00DA2C4B">
        <w:rPr>
          <w:rFonts w:ascii="Times New Roman" w:hAnsi="Times New Roman" w:cs="Times New Roman"/>
          <w:sz w:val="28"/>
          <w:szCs w:val="28"/>
        </w:rPr>
        <w:t>:</w:t>
      </w:r>
    </w:p>
    <w:p w:rsidR="005D70C6" w:rsidRPr="00E52E29" w:rsidRDefault="00A506DA" w:rsidP="00DA2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6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783" cy="3425588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928" cy="343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5D70C6" w:rsidRPr="00E52E29" w:rsidSect="00981BD8">
      <w:headerReference w:type="default" r:id="rId10"/>
      <w:headerReference w:type="first" r:id="rId11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36" w:rsidRDefault="00E20936" w:rsidP="00FB2380">
      <w:pPr>
        <w:spacing w:after="0" w:line="240" w:lineRule="auto"/>
      </w:pPr>
      <w:r>
        <w:separator/>
      </w:r>
    </w:p>
  </w:endnote>
  <w:endnote w:type="continuationSeparator" w:id="0">
    <w:p w:rsidR="00E20936" w:rsidRDefault="00E20936" w:rsidP="00F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36" w:rsidRDefault="00E20936" w:rsidP="00FB2380">
      <w:pPr>
        <w:spacing w:after="0" w:line="240" w:lineRule="auto"/>
      </w:pPr>
      <w:r>
        <w:separator/>
      </w:r>
    </w:p>
  </w:footnote>
  <w:footnote w:type="continuationSeparator" w:id="0">
    <w:p w:rsidR="00E20936" w:rsidRDefault="00E20936" w:rsidP="00FB2380">
      <w:pPr>
        <w:spacing w:after="0" w:line="240" w:lineRule="auto"/>
      </w:pPr>
      <w:r>
        <w:continuationSeparator/>
      </w:r>
    </w:p>
  </w:footnote>
  <w:footnote w:id="1">
    <w:p w:rsidR="000D7087" w:rsidRDefault="00FB2380" w:rsidP="00FB2380">
      <w:pPr>
        <w:pStyle w:val="a6"/>
      </w:pPr>
      <w:r>
        <w:rPr>
          <w:rStyle w:val="a8"/>
        </w:rPr>
        <w:footnoteRef/>
      </w:r>
      <w:r>
        <w:t xml:space="preserve"> </w:t>
      </w:r>
      <w:r w:rsidRPr="00FB2380">
        <w:t>Поведенческие проекты – это проекты, воздействующие на восприятие жителей, формирование или положительное изменение жизненных ценностей или целевых установок.</w:t>
      </w:r>
      <w:r>
        <w:t xml:space="preserve"> </w:t>
      </w:r>
    </w:p>
    <w:p w:rsidR="00FB2380" w:rsidRPr="00FB2380" w:rsidRDefault="00FB2380" w:rsidP="00FB2380">
      <w:pPr>
        <w:pStyle w:val="a6"/>
      </w:pPr>
      <w:r w:rsidRPr="00FB2380">
        <w:t>Поселенческие проекты – это проекты, направленные на физическое изменение среды, то есть строительство, реконструкцию, улучшение конкретных объектов или их характеристик, обеспечивающие позитивное влияние на социально-экономическое развитие.</w:t>
      </w:r>
    </w:p>
    <w:p w:rsidR="00FB2380" w:rsidRDefault="00FB238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2004"/>
      <w:docPartObj>
        <w:docPartGallery w:val="Page Numbers (Top of Page)"/>
        <w:docPartUnique/>
      </w:docPartObj>
    </w:sdtPr>
    <w:sdtEndPr/>
    <w:sdtContent>
      <w:p w:rsidR="003A5CE0" w:rsidRDefault="00E2093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0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A5CE0" w:rsidRDefault="003A5CE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E0" w:rsidRDefault="00DA2C4B">
    <w:pPr>
      <w:pStyle w:val="a9"/>
    </w:pPr>
    <w:r>
      <w:t xml:space="preserve">  </w:t>
    </w:r>
    <w:r w:rsidR="003A5CE0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5323"/>
    <w:multiLevelType w:val="hybridMultilevel"/>
    <w:tmpl w:val="7BDC2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D"/>
    <w:rsid w:val="00030C8F"/>
    <w:rsid w:val="00074508"/>
    <w:rsid w:val="000A76C3"/>
    <w:rsid w:val="000B2984"/>
    <w:rsid w:val="000D7087"/>
    <w:rsid w:val="00134AB2"/>
    <w:rsid w:val="00142594"/>
    <w:rsid w:val="001461A9"/>
    <w:rsid w:val="00151B76"/>
    <w:rsid w:val="001677FD"/>
    <w:rsid w:val="001B5ECF"/>
    <w:rsid w:val="001B600E"/>
    <w:rsid w:val="001D169C"/>
    <w:rsid w:val="0022425C"/>
    <w:rsid w:val="00237A92"/>
    <w:rsid w:val="002F05AD"/>
    <w:rsid w:val="0032288F"/>
    <w:rsid w:val="00351261"/>
    <w:rsid w:val="0036650F"/>
    <w:rsid w:val="0038685E"/>
    <w:rsid w:val="003A5CE0"/>
    <w:rsid w:val="003E000F"/>
    <w:rsid w:val="003E21FC"/>
    <w:rsid w:val="00411B24"/>
    <w:rsid w:val="00423AC2"/>
    <w:rsid w:val="00462528"/>
    <w:rsid w:val="004E058E"/>
    <w:rsid w:val="004F1E4B"/>
    <w:rsid w:val="00535BD0"/>
    <w:rsid w:val="00571360"/>
    <w:rsid w:val="00595C28"/>
    <w:rsid w:val="005C440B"/>
    <w:rsid w:val="005D70C6"/>
    <w:rsid w:val="006E75ED"/>
    <w:rsid w:val="00704068"/>
    <w:rsid w:val="00727EE2"/>
    <w:rsid w:val="007369BD"/>
    <w:rsid w:val="00753913"/>
    <w:rsid w:val="007B6748"/>
    <w:rsid w:val="007D209D"/>
    <w:rsid w:val="00806668"/>
    <w:rsid w:val="00831248"/>
    <w:rsid w:val="008555AA"/>
    <w:rsid w:val="00856D98"/>
    <w:rsid w:val="008670C2"/>
    <w:rsid w:val="008A0780"/>
    <w:rsid w:val="008E3544"/>
    <w:rsid w:val="008E51E4"/>
    <w:rsid w:val="009009BB"/>
    <w:rsid w:val="00910BCF"/>
    <w:rsid w:val="0091748D"/>
    <w:rsid w:val="0092143F"/>
    <w:rsid w:val="00981BD8"/>
    <w:rsid w:val="009C4911"/>
    <w:rsid w:val="00A00639"/>
    <w:rsid w:val="00A05C48"/>
    <w:rsid w:val="00A13CD0"/>
    <w:rsid w:val="00A46802"/>
    <w:rsid w:val="00A506DA"/>
    <w:rsid w:val="00A576F9"/>
    <w:rsid w:val="00A91351"/>
    <w:rsid w:val="00AB19EF"/>
    <w:rsid w:val="00AF6A91"/>
    <w:rsid w:val="00B1673C"/>
    <w:rsid w:val="00B73692"/>
    <w:rsid w:val="00BD4D5B"/>
    <w:rsid w:val="00C020D6"/>
    <w:rsid w:val="00C15A1D"/>
    <w:rsid w:val="00C56460"/>
    <w:rsid w:val="00C73FD7"/>
    <w:rsid w:val="00C81CCF"/>
    <w:rsid w:val="00C84FCA"/>
    <w:rsid w:val="00CE41E3"/>
    <w:rsid w:val="00D22F22"/>
    <w:rsid w:val="00D37D5E"/>
    <w:rsid w:val="00D47286"/>
    <w:rsid w:val="00D536A6"/>
    <w:rsid w:val="00D5553E"/>
    <w:rsid w:val="00D62066"/>
    <w:rsid w:val="00D70143"/>
    <w:rsid w:val="00D81745"/>
    <w:rsid w:val="00DA2C4B"/>
    <w:rsid w:val="00DB0965"/>
    <w:rsid w:val="00E20936"/>
    <w:rsid w:val="00E25050"/>
    <w:rsid w:val="00E52E29"/>
    <w:rsid w:val="00E77B18"/>
    <w:rsid w:val="00EA3900"/>
    <w:rsid w:val="00EA6DD0"/>
    <w:rsid w:val="00EC6FBE"/>
    <w:rsid w:val="00F23843"/>
    <w:rsid w:val="00F267F8"/>
    <w:rsid w:val="00F46888"/>
    <w:rsid w:val="00F61FC8"/>
    <w:rsid w:val="00FB2380"/>
    <w:rsid w:val="00FB7311"/>
    <w:rsid w:val="00FD21DE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74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B238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238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238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A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5CE0"/>
  </w:style>
  <w:style w:type="paragraph" w:styleId="ab">
    <w:name w:val="footer"/>
    <w:basedOn w:val="a"/>
    <w:link w:val="ac"/>
    <w:uiPriority w:val="99"/>
    <w:semiHidden/>
    <w:unhideWhenUsed/>
    <w:rsid w:val="003A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A5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74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B238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238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238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A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5CE0"/>
  </w:style>
  <w:style w:type="paragraph" w:styleId="ab">
    <w:name w:val="footer"/>
    <w:basedOn w:val="a"/>
    <w:link w:val="ac"/>
    <w:uiPriority w:val="99"/>
    <w:semiHidden/>
    <w:unhideWhenUsed/>
    <w:rsid w:val="003A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A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031A8-7D3A-4BA3-A70E-A3293C0E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Андрусь Марина Олеговна</dc:creator>
  <cp:lastModifiedBy>Сыворотко Татьяна Михайловна</cp:lastModifiedBy>
  <cp:revision>2</cp:revision>
  <dcterms:created xsi:type="dcterms:W3CDTF">2020-11-10T09:50:00Z</dcterms:created>
  <dcterms:modified xsi:type="dcterms:W3CDTF">2020-11-10T09:50:00Z</dcterms:modified>
</cp:coreProperties>
</file>